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6782"/>
        <w:gridCol w:w="3816"/>
      </w:tblGrid>
      <w:tr w:rsidR="006B7645" w:rsidTr="006B7645">
        <w:tc>
          <w:tcPr>
            <w:tcW w:w="6912" w:type="dxa"/>
            <w:hideMark/>
          </w:tcPr>
          <w:p w:rsidR="006B7645" w:rsidRDefault="006B7645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permStart w:id="0" w:edGrp="everyone"/>
            <w:permEnd w:id="0"/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686" w:type="dxa"/>
            <w:vMerge w:val="restart"/>
          </w:tcPr>
          <w:p w:rsidR="006B7645" w:rsidRDefault="006B7645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6B7645" w:rsidRPr="00264BFC" w:rsidRDefault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6B7645" w:rsidRDefault="00264BFC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6B7645" w:rsidRPr="00264BFC" w:rsidRDefault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6B7645" w:rsidRDefault="006B7645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</w:t>
            </w:r>
            <w:r w:rsidR="00264BFC">
              <w:rPr>
                <w:b/>
                <w:bCs/>
                <w:sz w:val="24"/>
                <w:szCs w:val="24"/>
              </w:rPr>
              <w:t>____</w:t>
            </w:r>
          </w:p>
          <w:p w:rsidR="006B7645" w:rsidRDefault="006B7645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6B7645" w:rsidRDefault="00264BFC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6B7645" w:rsidRDefault="006B7645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6B7645" w:rsidTr="006B7645">
        <w:tc>
          <w:tcPr>
            <w:tcW w:w="6912" w:type="dxa"/>
          </w:tcPr>
          <w:p w:rsidR="006B7645" w:rsidRDefault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6B7645" w:rsidRDefault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6B7645" w:rsidRDefault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6B7645" w:rsidTr="006B7645">
        <w:tc>
          <w:tcPr>
            <w:tcW w:w="6912" w:type="dxa"/>
          </w:tcPr>
          <w:p w:rsidR="006B7645" w:rsidRDefault="006B7645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6B7645" w:rsidRDefault="006B7645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6B7645" w:rsidTr="006B7645">
        <w:tc>
          <w:tcPr>
            <w:tcW w:w="6912" w:type="dxa"/>
            <w:hideMark/>
          </w:tcPr>
          <w:p w:rsidR="006B7645" w:rsidRDefault="006B7645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Экзаменационные билеты по дисциплине</w:t>
      </w:r>
    </w:p>
    <w:p w:rsidR="006B7645" w:rsidRPr="006B7645" w:rsidRDefault="006B7645" w:rsidP="00184EA3">
      <w:pPr>
        <w:jc w:val="center"/>
        <w:rPr>
          <w:b/>
          <w:sz w:val="28"/>
          <w:szCs w:val="28"/>
        </w:rPr>
      </w:pPr>
      <w:r w:rsidRPr="006B7645">
        <w:rPr>
          <w:b/>
          <w:sz w:val="28"/>
          <w:szCs w:val="28"/>
        </w:rPr>
        <w:t>«</w:t>
      </w:r>
      <w:r w:rsidR="00184EA3" w:rsidRPr="00470807">
        <w:rPr>
          <w:b/>
          <w:bCs/>
          <w:caps/>
          <w:sz w:val="28"/>
        </w:rPr>
        <w:t>Экспертные системы</w:t>
      </w:r>
      <w:r w:rsidR="00184EA3">
        <w:rPr>
          <w:b/>
          <w:sz w:val="28"/>
          <w:szCs w:val="28"/>
        </w:rPr>
        <w:t xml:space="preserve"> </w:t>
      </w:r>
      <w:r w:rsidR="00657BBB">
        <w:rPr>
          <w:b/>
          <w:sz w:val="28"/>
          <w:szCs w:val="28"/>
        </w:rPr>
        <w:t>(</w:t>
      </w:r>
      <w:r w:rsidR="00184EA3" w:rsidRPr="002D6EAF">
        <w:rPr>
          <w:b/>
          <w:sz w:val="28"/>
          <w:szCs w:val="28"/>
          <w:lang w:val="en-US"/>
        </w:rPr>
        <w:t>IX</w:t>
      </w:r>
      <w:r w:rsidR="00184EA3" w:rsidRPr="002D6EAF">
        <w:rPr>
          <w:b/>
          <w:sz w:val="28"/>
          <w:szCs w:val="28"/>
        </w:rPr>
        <w:t xml:space="preserve"> семестр</w:t>
      </w:r>
      <w:r w:rsidR="00657BBB">
        <w:rPr>
          <w:b/>
          <w:sz w:val="28"/>
          <w:szCs w:val="28"/>
        </w:rPr>
        <w:t>)</w:t>
      </w:r>
      <w:r w:rsidRPr="006B7645">
        <w:rPr>
          <w:b/>
          <w:sz w:val="28"/>
          <w:szCs w:val="28"/>
        </w:rPr>
        <w:t>»</w:t>
      </w:r>
    </w:p>
    <w:p w:rsidR="006B7645" w:rsidRDefault="006B7645" w:rsidP="006B7645">
      <w:pPr>
        <w:jc w:val="center"/>
        <w:rPr>
          <w:b/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Специальность: Прикладная информатика (в информационной сфере)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6B7645" w:rsidRDefault="00184EA3" w:rsidP="006B7645">
      <w:pPr>
        <w:rPr>
          <w:sz w:val="28"/>
          <w:szCs w:val="28"/>
        </w:rPr>
      </w:pPr>
      <w:r>
        <w:rPr>
          <w:sz w:val="28"/>
          <w:szCs w:val="28"/>
        </w:rPr>
        <w:t>Курс: 5</w:t>
      </w: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 xml:space="preserve">Рассмотрено на заседании кафедры 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Математических и естественнонаучных дисциплин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Протокол № ___ от «___» __________ 200 __ г.</w:t>
      </w:r>
    </w:p>
    <w:p w:rsidR="006B7645" w:rsidRDefault="006B7645" w:rsidP="006B7645">
      <w:pPr>
        <w:rPr>
          <w:sz w:val="28"/>
          <w:szCs w:val="28"/>
        </w:rPr>
      </w:pPr>
    </w:p>
    <w:p w:rsidR="006B7645" w:rsidRDefault="00264BFC" w:rsidP="006B7645">
      <w:pPr>
        <w:rPr>
          <w:sz w:val="28"/>
          <w:szCs w:val="28"/>
        </w:rPr>
      </w:pPr>
      <w:r>
        <w:rPr>
          <w:sz w:val="28"/>
          <w:szCs w:val="28"/>
        </w:rPr>
        <w:t>Преподаватель</w:t>
      </w:r>
      <w:r w:rsidR="006B7645">
        <w:rPr>
          <w:sz w:val="28"/>
          <w:szCs w:val="28"/>
        </w:rPr>
        <w:t xml:space="preserve"> _________________ / </w:t>
      </w:r>
      <w:r w:rsidR="00657BBB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657BBB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657BBB">
        <w:rPr>
          <w:sz w:val="28"/>
          <w:szCs w:val="28"/>
        </w:rPr>
        <w:t>Утёмов</w:t>
      </w:r>
      <w:r w:rsidR="006B7645">
        <w:rPr>
          <w:sz w:val="28"/>
          <w:szCs w:val="28"/>
        </w:rPr>
        <w:t>/</w:t>
      </w: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p w:rsidR="006B7645" w:rsidRDefault="00431A94" w:rsidP="006B764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264BFC" w:rsidTr="00264BFC">
        <w:tc>
          <w:tcPr>
            <w:tcW w:w="6782" w:type="dxa"/>
            <w:hideMark/>
          </w:tcPr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264BFC" w:rsidRP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264BFC" w:rsidRP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64BFC" w:rsidRDefault="00264BFC" w:rsidP="00264BFC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264BFC" w:rsidRDefault="00264BFC" w:rsidP="00264BFC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264BFC" w:rsidTr="00264BFC">
        <w:tc>
          <w:tcPr>
            <w:tcW w:w="6782" w:type="dxa"/>
          </w:tcPr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264BFC" w:rsidTr="00264BFC">
        <w:tc>
          <w:tcPr>
            <w:tcW w:w="6782" w:type="dxa"/>
          </w:tcPr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264BFC" w:rsidTr="00264BFC">
        <w:tc>
          <w:tcPr>
            <w:tcW w:w="6782" w:type="dxa"/>
            <w:hideMark/>
          </w:tcPr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264BFC" w:rsidRDefault="00264BFC" w:rsidP="00264BFC">
      <w:pPr>
        <w:rPr>
          <w:sz w:val="28"/>
          <w:szCs w:val="28"/>
        </w:rPr>
      </w:pPr>
    </w:p>
    <w:p w:rsidR="006B7645" w:rsidRDefault="006B7645" w:rsidP="006B764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</w:t>
      </w:r>
    </w:p>
    <w:p w:rsidR="006B7645" w:rsidRDefault="006B7645" w:rsidP="006B7645">
      <w:pPr>
        <w:jc w:val="center"/>
        <w:rPr>
          <w:b/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Специальность: Прикладная информатика (в информационной сфере)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6B7645" w:rsidRDefault="00184EA3" w:rsidP="006B7645">
      <w:pPr>
        <w:rPr>
          <w:sz w:val="28"/>
          <w:szCs w:val="28"/>
        </w:rPr>
      </w:pPr>
      <w:r>
        <w:rPr>
          <w:sz w:val="28"/>
          <w:szCs w:val="28"/>
        </w:rPr>
        <w:t>Курс: 5</w:t>
      </w:r>
    </w:p>
    <w:p w:rsidR="006B7645" w:rsidRDefault="006B7645" w:rsidP="006B7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184EA3">
        <w:rPr>
          <w:b/>
          <w:sz w:val="28"/>
          <w:szCs w:val="28"/>
        </w:rPr>
        <w:t>ЭКСПЕРТНЫЕ СИСТЕМЫ</w:t>
      </w:r>
      <w:r>
        <w:rPr>
          <w:b/>
          <w:sz w:val="28"/>
          <w:szCs w:val="28"/>
        </w:rPr>
        <w:t>»</w:t>
      </w:r>
    </w:p>
    <w:p w:rsidR="00184EA3" w:rsidRPr="00DF611C" w:rsidRDefault="00184EA3" w:rsidP="00184EA3">
      <w:pPr>
        <w:numPr>
          <w:ilvl w:val="0"/>
          <w:numId w:val="8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>Классификация экспертных систем по решаемой задаче.</w:t>
      </w:r>
    </w:p>
    <w:p w:rsidR="00184EA3" w:rsidRPr="00DF611C" w:rsidRDefault="00184EA3" w:rsidP="00184EA3">
      <w:pPr>
        <w:numPr>
          <w:ilvl w:val="0"/>
          <w:numId w:val="8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>Алгоритм прямого логического вывода. Блок-схема, достоинства, недостатки, типовое применение.</w:t>
      </w:r>
    </w:p>
    <w:p w:rsidR="00184EA3" w:rsidRPr="00DF611C" w:rsidRDefault="00184EA3" w:rsidP="00184EA3">
      <w:pPr>
        <w:numPr>
          <w:ilvl w:val="0"/>
          <w:numId w:val="8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 xml:space="preserve">Найти коэффициент определенности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 xml:space="preserve">) факта 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, если: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t>) = 0.8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t>) = 0.35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sym w:font="Symbol" w:char="F0D9"/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0.72</w:t>
      </w:r>
    </w:p>
    <w:p w:rsidR="00264BFC" w:rsidRDefault="00264BFC" w:rsidP="00264BFC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_________________ / </w:t>
      </w:r>
      <w:r w:rsidR="00657BBB">
        <w:rPr>
          <w:sz w:val="28"/>
          <w:szCs w:val="28"/>
        </w:rPr>
        <w:t>В.В. Утёмов</w:t>
      </w:r>
      <w:r>
        <w:rPr>
          <w:sz w:val="28"/>
          <w:szCs w:val="28"/>
        </w:rPr>
        <w:t>/</w:t>
      </w:r>
    </w:p>
    <w:p w:rsidR="006B7645" w:rsidRDefault="006B7645" w:rsidP="006B7645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264BFC" w:rsidTr="00431A94">
        <w:tc>
          <w:tcPr>
            <w:tcW w:w="6782" w:type="dxa"/>
            <w:hideMark/>
          </w:tcPr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264BFC" w:rsidRP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264BFC" w:rsidRP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64BFC" w:rsidRDefault="00264BFC" w:rsidP="00264BFC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264BFC" w:rsidRDefault="00264BFC" w:rsidP="00264BFC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264BFC" w:rsidTr="00431A94">
        <w:tc>
          <w:tcPr>
            <w:tcW w:w="6782" w:type="dxa"/>
          </w:tcPr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264BFC" w:rsidTr="00431A94">
        <w:tc>
          <w:tcPr>
            <w:tcW w:w="6782" w:type="dxa"/>
          </w:tcPr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264BFC" w:rsidTr="00431A94">
        <w:tc>
          <w:tcPr>
            <w:tcW w:w="6782" w:type="dxa"/>
            <w:hideMark/>
          </w:tcPr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264BFC" w:rsidRDefault="00264BFC" w:rsidP="00264BFC">
      <w:pPr>
        <w:rPr>
          <w:sz w:val="28"/>
          <w:szCs w:val="28"/>
        </w:rPr>
      </w:pPr>
    </w:p>
    <w:p w:rsidR="006B7645" w:rsidRDefault="006B7645" w:rsidP="006B764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2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Специальность: Прикладная информатика (в информационной сфере)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6B7645" w:rsidRDefault="00184EA3" w:rsidP="006B7645">
      <w:pPr>
        <w:rPr>
          <w:sz w:val="28"/>
          <w:szCs w:val="28"/>
        </w:rPr>
      </w:pPr>
      <w:r>
        <w:rPr>
          <w:sz w:val="28"/>
          <w:szCs w:val="28"/>
        </w:rPr>
        <w:t>Курс: 5</w:t>
      </w:r>
    </w:p>
    <w:p w:rsidR="006B7645" w:rsidRDefault="006B7645" w:rsidP="006B7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184EA3">
        <w:rPr>
          <w:b/>
          <w:sz w:val="28"/>
          <w:szCs w:val="28"/>
        </w:rPr>
        <w:t>ЭКСПЕРТНЫЕ СИСТЕМЫ</w:t>
      </w:r>
      <w:r>
        <w:rPr>
          <w:b/>
          <w:sz w:val="28"/>
          <w:szCs w:val="28"/>
        </w:rPr>
        <w:t>»</w:t>
      </w:r>
    </w:p>
    <w:p w:rsidR="00184EA3" w:rsidRPr="00DF611C" w:rsidRDefault="00184EA3" w:rsidP="00184EA3">
      <w:pPr>
        <w:numPr>
          <w:ilvl w:val="0"/>
          <w:numId w:val="9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>Сетевая модель организации знаний.</w:t>
      </w:r>
    </w:p>
    <w:p w:rsidR="00184EA3" w:rsidRPr="00DF611C" w:rsidRDefault="00184EA3" w:rsidP="00184EA3">
      <w:pPr>
        <w:numPr>
          <w:ilvl w:val="0"/>
          <w:numId w:val="9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>Практические достоинства экспертных систем. Основные функции экспертных систем.</w:t>
      </w:r>
    </w:p>
    <w:p w:rsidR="00184EA3" w:rsidRPr="00DF611C" w:rsidRDefault="00184EA3" w:rsidP="00184EA3">
      <w:pPr>
        <w:numPr>
          <w:ilvl w:val="0"/>
          <w:numId w:val="9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 xml:space="preserve">Найти коэффициент определенности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D</w:t>
      </w:r>
      <w:r w:rsidRPr="00DF611C">
        <w:rPr>
          <w:sz w:val="28"/>
          <w:szCs w:val="28"/>
        </w:rPr>
        <w:t xml:space="preserve">) факта </w:t>
      </w:r>
      <w:r w:rsidRPr="00DF611C">
        <w:rPr>
          <w:sz w:val="28"/>
          <w:szCs w:val="28"/>
          <w:lang w:val="en-US"/>
        </w:rPr>
        <w:t>D</w:t>
      </w:r>
      <w:r w:rsidRPr="00DF611C">
        <w:rPr>
          <w:sz w:val="28"/>
          <w:szCs w:val="28"/>
        </w:rPr>
        <w:t>, если: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t>) = 0.1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t>) = 0.9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0.5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sym w:font="Symbol" w:char="F0D9"/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sym w:font="Symbol" w:char="F0DA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D</w:t>
      </w:r>
      <w:r w:rsidRPr="00DF611C">
        <w:rPr>
          <w:sz w:val="28"/>
          <w:szCs w:val="28"/>
        </w:rPr>
        <w:t>) = 0.55</w:t>
      </w:r>
    </w:p>
    <w:p w:rsidR="00264BFC" w:rsidRDefault="00264BFC" w:rsidP="00264BFC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_________________ / </w:t>
      </w:r>
      <w:r w:rsidR="00657BBB">
        <w:rPr>
          <w:sz w:val="28"/>
          <w:szCs w:val="28"/>
        </w:rPr>
        <w:t>В.В. Утёмов</w:t>
      </w:r>
      <w:r>
        <w:rPr>
          <w:sz w:val="28"/>
          <w:szCs w:val="28"/>
        </w:rPr>
        <w:t>/</w:t>
      </w:r>
    </w:p>
    <w:tbl>
      <w:tblPr>
        <w:tblW w:w="10598" w:type="dxa"/>
        <w:tblLook w:val="04A0"/>
      </w:tblPr>
      <w:tblGrid>
        <w:gridCol w:w="6912"/>
        <w:gridCol w:w="3686"/>
      </w:tblGrid>
      <w:tr w:rsidR="006B7645" w:rsidTr="006B7645">
        <w:tc>
          <w:tcPr>
            <w:tcW w:w="6912" w:type="dxa"/>
            <w:hideMark/>
          </w:tcPr>
          <w:p w:rsidR="006B7645" w:rsidRDefault="006B7645" w:rsidP="006B7645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686" w:type="dxa"/>
            <w:vMerge w:val="restart"/>
          </w:tcPr>
          <w:p w:rsidR="006B7645" w:rsidRDefault="006B7645" w:rsidP="006B7645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Директор филиала</w:t>
            </w: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</w:p>
          <w:p w:rsidR="006B7645" w:rsidRDefault="006B7645" w:rsidP="006B7645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</w:t>
            </w:r>
          </w:p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6B7645" w:rsidRDefault="006B7645" w:rsidP="006B7645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Мудролюбова</w:t>
            </w:r>
          </w:p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6B7645" w:rsidTr="006B7645">
        <w:tc>
          <w:tcPr>
            <w:tcW w:w="6912" w:type="dxa"/>
          </w:tcPr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 w:rsidP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6B7645" w:rsidTr="006B7645">
        <w:tc>
          <w:tcPr>
            <w:tcW w:w="6912" w:type="dxa"/>
          </w:tcPr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 w:rsidP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6B7645" w:rsidTr="006B7645">
        <w:tc>
          <w:tcPr>
            <w:tcW w:w="6912" w:type="dxa"/>
            <w:hideMark/>
          </w:tcPr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 w:rsidP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3</w:t>
      </w:r>
    </w:p>
    <w:p w:rsidR="006B7645" w:rsidRDefault="006B7645" w:rsidP="006B7645">
      <w:pPr>
        <w:jc w:val="center"/>
        <w:rPr>
          <w:b/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Специальность: Прикладная информатика (в информационной сфере)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6B7645" w:rsidRDefault="00184EA3" w:rsidP="006B7645">
      <w:pPr>
        <w:rPr>
          <w:sz w:val="28"/>
          <w:szCs w:val="28"/>
        </w:rPr>
      </w:pPr>
      <w:r>
        <w:rPr>
          <w:sz w:val="28"/>
          <w:szCs w:val="28"/>
        </w:rPr>
        <w:t>Курс: 5</w:t>
      </w:r>
    </w:p>
    <w:p w:rsidR="006B7645" w:rsidRDefault="006B7645" w:rsidP="006B7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184EA3">
        <w:rPr>
          <w:b/>
          <w:sz w:val="28"/>
          <w:szCs w:val="28"/>
        </w:rPr>
        <w:t>ЭКСПЕРТНЫЕ СИСТЕМЫ</w:t>
      </w:r>
      <w:r>
        <w:rPr>
          <w:b/>
          <w:sz w:val="28"/>
          <w:szCs w:val="28"/>
        </w:rPr>
        <w:t>»</w:t>
      </w:r>
    </w:p>
    <w:p w:rsidR="00184EA3" w:rsidRPr="00DF611C" w:rsidRDefault="00184EA3" w:rsidP="00184EA3">
      <w:pPr>
        <w:numPr>
          <w:ilvl w:val="0"/>
          <w:numId w:val="10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 xml:space="preserve">Фреймовая модель. Фреймы-описания и ролевые фреймы. </w:t>
      </w:r>
      <w:proofErr w:type="spellStart"/>
      <w:r w:rsidRPr="00DF611C">
        <w:rPr>
          <w:sz w:val="28"/>
          <w:szCs w:val="28"/>
        </w:rPr>
        <w:t>Экзофреймы</w:t>
      </w:r>
      <w:proofErr w:type="spellEnd"/>
      <w:r w:rsidRPr="00DF611C">
        <w:rPr>
          <w:sz w:val="28"/>
          <w:szCs w:val="28"/>
        </w:rPr>
        <w:t xml:space="preserve"> и </w:t>
      </w:r>
      <w:proofErr w:type="spellStart"/>
      <w:r w:rsidRPr="00DF611C">
        <w:rPr>
          <w:sz w:val="28"/>
          <w:szCs w:val="28"/>
        </w:rPr>
        <w:t>протофреймы</w:t>
      </w:r>
      <w:proofErr w:type="spellEnd"/>
      <w:r w:rsidRPr="00DF611C">
        <w:rPr>
          <w:sz w:val="28"/>
          <w:szCs w:val="28"/>
        </w:rPr>
        <w:t>.</w:t>
      </w:r>
    </w:p>
    <w:p w:rsidR="00184EA3" w:rsidRPr="00DF611C" w:rsidRDefault="00184EA3" w:rsidP="00184EA3">
      <w:pPr>
        <w:numPr>
          <w:ilvl w:val="0"/>
          <w:numId w:val="10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>Проблемы разработки и реализации промышленных экспертных систем. Структура экспертных систем.</w:t>
      </w:r>
    </w:p>
    <w:p w:rsidR="00184EA3" w:rsidRPr="00DF611C" w:rsidRDefault="00184EA3" w:rsidP="00184EA3">
      <w:pPr>
        <w:numPr>
          <w:ilvl w:val="0"/>
          <w:numId w:val="10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 xml:space="preserve">Найти коэффициент определенности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D</w:t>
      </w:r>
      <w:r w:rsidRPr="00DF611C">
        <w:rPr>
          <w:sz w:val="28"/>
          <w:szCs w:val="28"/>
        </w:rPr>
        <w:t xml:space="preserve">) факта </w:t>
      </w:r>
      <w:r w:rsidRPr="00DF611C">
        <w:rPr>
          <w:sz w:val="28"/>
          <w:szCs w:val="28"/>
          <w:lang w:val="en-US"/>
        </w:rPr>
        <w:t>D</w:t>
      </w:r>
      <w:r w:rsidRPr="00DF611C">
        <w:rPr>
          <w:sz w:val="28"/>
          <w:szCs w:val="28"/>
        </w:rPr>
        <w:t>, если: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t>) = 0.36</w:t>
      </w:r>
      <w:r w:rsidR="00FB57E1"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t>) = 0.66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0.48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sym w:font="Symbol" w:char="F0DA"/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sym w:font="Symbol" w:char="F0D9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D</w:t>
      </w:r>
      <w:r w:rsidRPr="00DF611C">
        <w:rPr>
          <w:sz w:val="28"/>
          <w:szCs w:val="28"/>
        </w:rPr>
        <w:t>) = 0.33</w:t>
      </w:r>
    </w:p>
    <w:p w:rsidR="00264BFC" w:rsidRDefault="00264BFC" w:rsidP="00264BFC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_________________ / </w:t>
      </w:r>
      <w:r w:rsidR="00657BBB">
        <w:rPr>
          <w:sz w:val="28"/>
          <w:szCs w:val="28"/>
        </w:rPr>
        <w:t>В.В. Утёмов</w:t>
      </w:r>
      <w:r>
        <w:rPr>
          <w:sz w:val="28"/>
          <w:szCs w:val="28"/>
        </w:rPr>
        <w:t>/</w:t>
      </w:r>
    </w:p>
    <w:p w:rsidR="006B7645" w:rsidRDefault="006B7645" w:rsidP="006B7645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912"/>
        <w:gridCol w:w="3686"/>
      </w:tblGrid>
      <w:tr w:rsidR="006B7645" w:rsidTr="006B7645">
        <w:tc>
          <w:tcPr>
            <w:tcW w:w="6912" w:type="dxa"/>
            <w:hideMark/>
          </w:tcPr>
          <w:p w:rsidR="006B7645" w:rsidRDefault="006B7645" w:rsidP="006B7645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686" w:type="dxa"/>
            <w:vMerge w:val="restart"/>
          </w:tcPr>
          <w:p w:rsidR="006B7645" w:rsidRDefault="006B7645" w:rsidP="006B7645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Директор филиала</w:t>
            </w: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</w:p>
          <w:p w:rsidR="006B7645" w:rsidRDefault="006B7645" w:rsidP="006B7645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</w:t>
            </w:r>
          </w:p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6B7645" w:rsidRDefault="006B7645" w:rsidP="006B7645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Мудролюбова</w:t>
            </w:r>
          </w:p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6B7645" w:rsidTr="006B7645">
        <w:tc>
          <w:tcPr>
            <w:tcW w:w="6912" w:type="dxa"/>
          </w:tcPr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 w:rsidP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6B7645" w:rsidTr="006B7645">
        <w:tc>
          <w:tcPr>
            <w:tcW w:w="6912" w:type="dxa"/>
          </w:tcPr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 w:rsidP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6B7645" w:rsidTr="006B7645">
        <w:tc>
          <w:tcPr>
            <w:tcW w:w="6912" w:type="dxa"/>
            <w:hideMark/>
          </w:tcPr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 w:rsidP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4</w:t>
      </w:r>
    </w:p>
    <w:p w:rsidR="006B7645" w:rsidRDefault="006B7645" w:rsidP="006B7645">
      <w:pPr>
        <w:jc w:val="center"/>
        <w:rPr>
          <w:b/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Специальность: Прикладная информатика (в информационной сфере)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6B7645" w:rsidRDefault="00184EA3" w:rsidP="006B7645">
      <w:pPr>
        <w:rPr>
          <w:sz w:val="28"/>
          <w:szCs w:val="28"/>
        </w:rPr>
      </w:pPr>
      <w:r>
        <w:rPr>
          <w:sz w:val="28"/>
          <w:szCs w:val="28"/>
        </w:rPr>
        <w:t>Курс: 5</w:t>
      </w:r>
    </w:p>
    <w:p w:rsidR="006B7645" w:rsidRDefault="006B7645" w:rsidP="006B7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184EA3">
        <w:rPr>
          <w:b/>
          <w:sz w:val="28"/>
          <w:szCs w:val="28"/>
        </w:rPr>
        <w:t>ЭКСПЕРТНЫЕ СИСТЕМЫ</w:t>
      </w:r>
      <w:r>
        <w:rPr>
          <w:b/>
          <w:sz w:val="28"/>
          <w:szCs w:val="28"/>
        </w:rPr>
        <w:t>»</w:t>
      </w:r>
    </w:p>
    <w:p w:rsidR="00184EA3" w:rsidRPr="00DF611C" w:rsidRDefault="00184EA3" w:rsidP="00184EA3">
      <w:pPr>
        <w:numPr>
          <w:ilvl w:val="0"/>
          <w:numId w:val="11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>Логические модели знаний. Формальные системы логических исчислений.</w:t>
      </w:r>
    </w:p>
    <w:p w:rsidR="00184EA3" w:rsidRPr="00DF611C" w:rsidRDefault="00184EA3" w:rsidP="00184EA3">
      <w:pPr>
        <w:numPr>
          <w:ilvl w:val="0"/>
          <w:numId w:val="11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>Структура экспертных систем. Коллектив разработчиков. Этапы процесса разработки.</w:t>
      </w:r>
    </w:p>
    <w:p w:rsidR="00184EA3" w:rsidRPr="00DF611C" w:rsidRDefault="00184EA3" w:rsidP="00184EA3">
      <w:pPr>
        <w:numPr>
          <w:ilvl w:val="0"/>
          <w:numId w:val="11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 xml:space="preserve">Найти коэффициент определенности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D</w:t>
      </w:r>
      <w:r w:rsidRPr="00DF611C">
        <w:rPr>
          <w:sz w:val="28"/>
          <w:szCs w:val="28"/>
        </w:rPr>
        <w:t xml:space="preserve">) факта </w:t>
      </w:r>
      <w:r w:rsidRPr="00DF611C">
        <w:rPr>
          <w:sz w:val="28"/>
          <w:szCs w:val="28"/>
          <w:lang w:val="en-US"/>
        </w:rPr>
        <w:t>D</w:t>
      </w:r>
      <w:r w:rsidRPr="00DF611C">
        <w:rPr>
          <w:sz w:val="28"/>
          <w:szCs w:val="28"/>
        </w:rPr>
        <w:t>, если: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t>) = 0.22</w:t>
      </w:r>
      <w:r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t>) = 0.44</w:t>
      </w:r>
      <w:r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0.77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sym w:font="Symbol" w:char="F0DA"/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t>)</w:t>
      </w:r>
      <w:r w:rsidRPr="00DF611C">
        <w:rPr>
          <w:sz w:val="28"/>
          <w:szCs w:val="28"/>
        </w:rPr>
        <w:sym w:font="Symbol" w:char="F0D9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D</w:t>
      </w:r>
      <w:r w:rsidRPr="00DF611C">
        <w:rPr>
          <w:sz w:val="28"/>
          <w:szCs w:val="28"/>
        </w:rPr>
        <w:t>) = 0.88</w:t>
      </w:r>
    </w:p>
    <w:p w:rsidR="00FB57E1" w:rsidRDefault="00264BFC" w:rsidP="00264BFC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_________________ / </w:t>
      </w:r>
      <w:r w:rsidR="00657BBB">
        <w:rPr>
          <w:sz w:val="28"/>
          <w:szCs w:val="28"/>
        </w:rPr>
        <w:t>В.В. Утёмов</w:t>
      </w:r>
      <w:r>
        <w:rPr>
          <w:sz w:val="28"/>
          <w:szCs w:val="28"/>
        </w:rPr>
        <w:t>/</w:t>
      </w:r>
    </w:p>
    <w:p w:rsidR="00FB57E1" w:rsidRDefault="00FB57E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5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Специальность: Прикладная информатика (в информационной сфере)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431A94" w:rsidRDefault="00184EA3" w:rsidP="00431A94">
      <w:pPr>
        <w:rPr>
          <w:sz w:val="28"/>
          <w:szCs w:val="28"/>
        </w:rPr>
      </w:pPr>
      <w:r>
        <w:rPr>
          <w:sz w:val="28"/>
          <w:szCs w:val="28"/>
        </w:rPr>
        <w:t>Курс: 5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184EA3">
        <w:rPr>
          <w:b/>
          <w:sz w:val="28"/>
          <w:szCs w:val="28"/>
        </w:rPr>
        <w:t>ЭКСПЕРТНЫЕ СИСТЕМЫ</w:t>
      </w:r>
      <w:r>
        <w:rPr>
          <w:b/>
          <w:sz w:val="28"/>
          <w:szCs w:val="28"/>
        </w:rPr>
        <w:t>»</w:t>
      </w:r>
    </w:p>
    <w:p w:rsidR="00184EA3" w:rsidRPr="00DF611C" w:rsidRDefault="00184EA3" w:rsidP="00184EA3">
      <w:pPr>
        <w:numPr>
          <w:ilvl w:val="0"/>
          <w:numId w:val="12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>Практическая интерпретация продукционной логики. Обобщенный формат продукции в продукционной модели.</w:t>
      </w:r>
    </w:p>
    <w:p w:rsidR="00184EA3" w:rsidRPr="00DF611C" w:rsidRDefault="00184EA3" w:rsidP="00184EA3">
      <w:pPr>
        <w:numPr>
          <w:ilvl w:val="0"/>
          <w:numId w:val="12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>Пакеты разработки интеллектуальных систем: ART, KEE, G2.</w:t>
      </w:r>
    </w:p>
    <w:p w:rsidR="00184EA3" w:rsidRPr="00DF611C" w:rsidRDefault="00184EA3" w:rsidP="00184EA3">
      <w:pPr>
        <w:numPr>
          <w:ilvl w:val="0"/>
          <w:numId w:val="12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 xml:space="preserve">Найти коэффициент определенности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D</w:t>
      </w:r>
      <w:r w:rsidRPr="00DF611C">
        <w:rPr>
          <w:sz w:val="28"/>
          <w:szCs w:val="28"/>
        </w:rPr>
        <w:t xml:space="preserve">) факта </w:t>
      </w:r>
      <w:r w:rsidRPr="00DF611C">
        <w:rPr>
          <w:sz w:val="28"/>
          <w:szCs w:val="28"/>
          <w:lang w:val="en-US"/>
        </w:rPr>
        <w:t>D</w:t>
      </w:r>
      <w:r w:rsidRPr="00DF611C">
        <w:rPr>
          <w:sz w:val="28"/>
          <w:szCs w:val="28"/>
        </w:rPr>
        <w:t>, если: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t>) = 0.1</w:t>
      </w:r>
      <w:r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t>) = 0.28</w:t>
      </w:r>
      <w:r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0.4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sym w:font="Symbol" w:char="F0D9"/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sym w:font="Symbol" w:char="F0DA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D</w:t>
      </w:r>
      <w:r w:rsidRPr="00DF611C">
        <w:rPr>
          <w:sz w:val="28"/>
          <w:szCs w:val="28"/>
        </w:rPr>
        <w:t>) = 0.32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431A94" w:rsidRDefault="00431A94" w:rsidP="00431A94">
      <w:pPr>
        <w:rPr>
          <w:sz w:val="28"/>
          <w:szCs w:val="28"/>
        </w:rPr>
      </w:pPr>
    </w:p>
    <w:p w:rsidR="00FB57E1" w:rsidRDefault="00FB57E1" w:rsidP="00431A94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6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Специальность: Прикладная информатика (в информационной сфере)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431A94" w:rsidRDefault="00184EA3" w:rsidP="00431A94">
      <w:pPr>
        <w:rPr>
          <w:sz w:val="28"/>
          <w:szCs w:val="28"/>
        </w:rPr>
      </w:pPr>
      <w:r>
        <w:rPr>
          <w:sz w:val="28"/>
          <w:szCs w:val="28"/>
        </w:rPr>
        <w:t>Курс: 5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184EA3">
        <w:rPr>
          <w:b/>
          <w:sz w:val="28"/>
          <w:szCs w:val="28"/>
        </w:rPr>
        <w:t>ЭКСПЕРТНЫЕ СИСТЕМЫ</w:t>
      </w:r>
      <w:r>
        <w:rPr>
          <w:b/>
          <w:sz w:val="28"/>
          <w:szCs w:val="28"/>
        </w:rPr>
        <w:t>»</w:t>
      </w:r>
    </w:p>
    <w:p w:rsidR="00184EA3" w:rsidRPr="00DF611C" w:rsidRDefault="00184EA3" w:rsidP="00184EA3">
      <w:pPr>
        <w:numPr>
          <w:ilvl w:val="0"/>
          <w:numId w:val="13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 xml:space="preserve">Поле знаний. Субъективные и </w:t>
      </w:r>
      <w:proofErr w:type="spellStart"/>
      <w:r w:rsidRPr="00DF611C">
        <w:rPr>
          <w:sz w:val="28"/>
          <w:szCs w:val="28"/>
        </w:rPr>
        <w:t>объективизированные</w:t>
      </w:r>
      <w:proofErr w:type="spellEnd"/>
      <w:r w:rsidRPr="00DF611C">
        <w:rPr>
          <w:sz w:val="28"/>
          <w:szCs w:val="28"/>
        </w:rPr>
        <w:t xml:space="preserve"> знания. Формы представления знаний в когнитивной психологии.</w:t>
      </w:r>
    </w:p>
    <w:p w:rsidR="00184EA3" w:rsidRPr="00DF611C" w:rsidRDefault="00184EA3" w:rsidP="00184EA3">
      <w:pPr>
        <w:numPr>
          <w:ilvl w:val="0"/>
          <w:numId w:val="13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>Алгоритм обратного логического вывода. Блок-схема, достоинства, недостатки, типовое применение.</w:t>
      </w:r>
    </w:p>
    <w:p w:rsidR="00184EA3" w:rsidRPr="00DF611C" w:rsidRDefault="00184EA3" w:rsidP="00184EA3">
      <w:pPr>
        <w:numPr>
          <w:ilvl w:val="0"/>
          <w:numId w:val="13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 xml:space="preserve">Найти коэффициент определенности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 xml:space="preserve">) факта 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, если: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t>) = -0.5</w:t>
      </w:r>
      <w:r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t>) = 0.25</w:t>
      </w:r>
      <w:r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0.38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0.4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7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Специальность: Прикладная информатика (в информационной сфере)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431A94" w:rsidRDefault="00184EA3" w:rsidP="00431A94">
      <w:pPr>
        <w:rPr>
          <w:sz w:val="28"/>
          <w:szCs w:val="28"/>
        </w:rPr>
      </w:pPr>
      <w:r>
        <w:rPr>
          <w:sz w:val="28"/>
          <w:szCs w:val="28"/>
        </w:rPr>
        <w:t>Курс: 5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184EA3">
        <w:rPr>
          <w:b/>
          <w:sz w:val="28"/>
          <w:szCs w:val="28"/>
        </w:rPr>
        <w:t>ЭКСПЕРТНЫЕ СИСТЕМЫ</w:t>
      </w:r>
      <w:r>
        <w:rPr>
          <w:b/>
          <w:sz w:val="28"/>
          <w:szCs w:val="28"/>
        </w:rPr>
        <w:t>»</w:t>
      </w:r>
    </w:p>
    <w:p w:rsidR="00184EA3" w:rsidRPr="00DF611C" w:rsidRDefault="00184EA3" w:rsidP="00184EA3">
      <w:pPr>
        <w:numPr>
          <w:ilvl w:val="0"/>
          <w:numId w:val="14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>Лингвистическая неопределенность. Лингвистическая переменная.</w:t>
      </w:r>
    </w:p>
    <w:p w:rsidR="00184EA3" w:rsidRPr="00DF611C" w:rsidRDefault="00184EA3" w:rsidP="00184EA3">
      <w:pPr>
        <w:numPr>
          <w:ilvl w:val="0"/>
          <w:numId w:val="14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>Общие характеристики языков разработки интеллектуальных систем. Эволюция разработки специализированных языков.</w:t>
      </w:r>
    </w:p>
    <w:p w:rsidR="00184EA3" w:rsidRPr="00DF611C" w:rsidRDefault="00184EA3" w:rsidP="00184EA3">
      <w:pPr>
        <w:numPr>
          <w:ilvl w:val="0"/>
          <w:numId w:val="14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 xml:space="preserve">Найти коэффициент определенности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 xml:space="preserve">) факта 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, если: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t>) = 0.66</w:t>
      </w:r>
      <w:r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t>) = 0.2</w:t>
      </w:r>
      <w:r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-0.3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0.55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431A94" w:rsidRDefault="00431A94" w:rsidP="00431A94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8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Специальность: Прикладная информатика (в информационной сфере)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431A94" w:rsidRDefault="00184EA3" w:rsidP="00431A94">
      <w:pPr>
        <w:rPr>
          <w:sz w:val="28"/>
          <w:szCs w:val="28"/>
        </w:rPr>
      </w:pPr>
      <w:r>
        <w:rPr>
          <w:sz w:val="28"/>
          <w:szCs w:val="28"/>
        </w:rPr>
        <w:t>Курс: 5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184EA3">
        <w:rPr>
          <w:b/>
          <w:sz w:val="28"/>
          <w:szCs w:val="28"/>
        </w:rPr>
        <w:t>ЭКСПЕРТНЫЕ СИСТЕМЫ</w:t>
      </w:r>
      <w:r>
        <w:rPr>
          <w:b/>
          <w:sz w:val="28"/>
          <w:szCs w:val="28"/>
        </w:rPr>
        <w:t>»</w:t>
      </w:r>
    </w:p>
    <w:p w:rsidR="00184EA3" w:rsidRPr="00DF611C" w:rsidRDefault="00184EA3" w:rsidP="00184EA3">
      <w:pPr>
        <w:numPr>
          <w:ilvl w:val="0"/>
          <w:numId w:val="15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>Простейшие методы структурирования.</w:t>
      </w:r>
    </w:p>
    <w:p w:rsidR="00184EA3" w:rsidRPr="00DF611C" w:rsidRDefault="00184EA3" w:rsidP="00184EA3">
      <w:pPr>
        <w:numPr>
          <w:ilvl w:val="0"/>
          <w:numId w:val="15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>Системы приобретения знаний, имитирующие консультации.</w:t>
      </w:r>
    </w:p>
    <w:p w:rsidR="00184EA3" w:rsidRPr="00DF611C" w:rsidRDefault="00184EA3" w:rsidP="00184EA3">
      <w:pPr>
        <w:numPr>
          <w:ilvl w:val="0"/>
          <w:numId w:val="15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 xml:space="preserve">Найти коэффициент определенности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 xml:space="preserve">) факта 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, если: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t>) = -0.7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t>) = 0.53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0.6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-0.6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9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Специальность: Прикладная информатика (в информационной сфере)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431A94" w:rsidRDefault="00184EA3" w:rsidP="00431A94">
      <w:pPr>
        <w:rPr>
          <w:sz w:val="28"/>
          <w:szCs w:val="28"/>
        </w:rPr>
      </w:pPr>
      <w:r>
        <w:rPr>
          <w:sz w:val="28"/>
          <w:szCs w:val="28"/>
        </w:rPr>
        <w:t>Курс: 5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184EA3">
        <w:rPr>
          <w:b/>
          <w:sz w:val="28"/>
          <w:szCs w:val="28"/>
        </w:rPr>
        <w:t>ЭКСПЕРТНЫЕ СИСТЕМЫ</w:t>
      </w:r>
      <w:r>
        <w:rPr>
          <w:b/>
          <w:sz w:val="28"/>
          <w:szCs w:val="28"/>
        </w:rPr>
        <w:t>»</w:t>
      </w:r>
    </w:p>
    <w:p w:rsidR="00184EA3" w:rsidRPr="00DF611C" w:rsidRDefault="00184EA3" w:rsidP="00184EA3">
      <w:pPr>
        <w:numPr>
          <w:ilvl w:val="0"/>
          <w:numId w:val="16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>Алгоритм прямого логического вывода. Блок-схема, достоинства, недостатки, типовое применение.</w:t>
      </w:r>
    </w:p>
    <w:p w:rsidR="00184EA3" w:rsidRPr="00DF611C" w:rsidRDefault="00184EA3" w:rsidP="00184EA3">
      <w:pPr>
        <w:numPr>
          <w:ilvl w:val="0"/>
          <w:numId w:val="16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>Системы приобретения знаний из текстов.</w:t>
      </w:r>
    </w:p>
    <w:p w:rsidR="00184EA3" w:rsidRPr="00DF611C" w:rsidRDefault="00184EA3" w:rsidP="00184EA3">
      <w:pPr>
        <w:numPr>
          <w:ilvl w:val="0"/>
          <w:numId w:val="16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 xml:space="preserve">Найти коэффициент определенности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 xml:space="preserve">) факта 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, если: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t>) = 0.7</w:t>
      </w:r>
      <w:r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t>) = -0.86</w:t>
      </w:r>
      <w:r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-0.8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0.7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431A94" w:rsidRDefault="00431A94" w:rsidP="00431A94">
      <w:pPr>
        <w:rPr>
          <w:sz w:val="28"/>
          <w:szCs w:val="28"/>
        </w:rPr>
      </w:pPr>
    </w:p>
    <w:tbl>
      <w:tblPr>
        <w:tblW w:w="10598" w:type="dxa"/>
        <w:tblLook w:val="04A0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10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Специальность: Прикладная информатика (в информационной сфере)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431A94" w:rsidRDefault="00184EA3" w:rsidP="00431A94">
      <w:pPr>
        <w:rPr>
          <w:sz w:val="28"/>
          <w:szCs w:val="28"/>
        </w:rPr>
      </w:pPr>
      <w:r>
        <w:rPr>
          <w:sz w:val="28"/>
          <w:szCs w:val="28"/>
        </w:rPr>
        <w:t>Курс: 5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184EA3">
        <w:rPr>
          <w:b/>
          <w:sz w:val="28"/>
          <w:szCs w:val="28"/>
        </w:rPr>
        <w:t>ЭКСПЕРТНЫЕ СИСТЕМЫ</w:t>
      </w:r>
      <w:r>
        <w:rPr>
          <w:b/>
          <w:sz w:val="28"/>
          <w:szCs w:val="28"/>
        </w:rPr>
        <w:t>»</w:t>
      </w:r>
    </w:p>
    <w:p w:rsidR="00184EA3" w:rsidRPr="00DF611C" w:rsidRDefault="00184EA3" w:rsidP="00184EA3">
      <w:pPr>
        <w:numPr>
          <w:ilvl w:val="0"/>
          <w:numId w:val="17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>Алгоритм обратного логического вывода. Блок-схема, достоинства, недостатки, типовое применение.</w:t>
      </w:r>
    </w:p>
    <w:p w:rsidR="00184EA3" w:rsidRPr="00DF611C" w:rsidRDefault="00184EA3" w:rsidP="00184EA3">
      <w:pPr>
        <w:numPr>
          <w:ilvl w:val="0"/>
          <w:numId w:val="17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 xml:space="preserve">Система прямого приобретения знаний </w:t>
      </w:r>
      <w:r w:rsidRPr="00DF611C">
        <w:rPr>
          <w:sz w:val="28"/>
          <w:szCs w:val="28"/>
          <w:lang w:val="en-US"/>
        </w:rPr>
        <w:t>SIMER</w:t>
      </w:r>
      <w:r w:rsidRPr="00DF611C">
        <w:rPr>
          <w:sz w:val="28"/>
          <w:szCs w:val="28"/>
        </w:rPr>
        <w:t>+</w:t>
      </w:r>
      <w:r w:rsidRPr="00DF611C">
        <w:rPr>
          <w:sz w:val="28"/>
          <w:szCs w:val="28"/>
          <w:lang w:val="en-US"/>
        </w:rPr>
        <w:t>MIR</w:t>
      </w:r>
      <w:r w:rsidRPr="00DF611C">
        <w:rPr>
          <w:sz w:val="28"/>
          <w:szCs w:val="28"/>
        </w:rPr>
        <w:t>.</w:t>
      </w:r>
    </w:p>
    <w:p w:rsidR="00184EA3" w:rsidRPr="00DF611C" w:rsidRDefault="00184EA3" w:rsidP="00184EA3">
      <w:pPr>
        <w:numPr>
          <w:ilvl w:val="0"/>
          <w:numId w:val="17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 xml:space="preserve">Найти коэффициент определенности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 xml:space="preserve">) факта 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, если: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t>) = 0.82</w:t>
      </w:r>
      <w:r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t>) = 0.9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-0.65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-0.84</w:t>
      </w:r>
    </w:p>
    <w:p w:rsidR="009F5ADF" w:rsidRDefault="009F5ADF" w:rsidP="009F5ADF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Е.В. </w:t>
            </w:r>
            <w:proofErr w:type="spellStart"/>
            <w:r>
              <w:rPr>
                <w:sz w:val="24"/>
                <w:szCs w:val="24"/>
              </w:rPr>
              <w:t>Харунжева</w:t>
            </w:r>
            <w:proofErr w:type="spellEnd"/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в г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 xml:space="preserve">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11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Специальность: Прикладная информатика (в информационной сфере)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Форма обучения: Очная</w:t>
      </w:r>
    </w:p>
    <w:p w:rsidR="00431A94" w:rsidRDefault="00184EA3" w:rsidP="00431A94">
      <w:pPr>
        <w:rPr>
          <w:sz w:val="28"/>
          <w:szCs w:val="28"/>
        </w:rPr>
      </w:pPr>
      <w:r>
        <w:rPr>
          <w:sz w:val="28"/>
          <w:szCs w:val="28"/>
        </w:rPr>
        <w:t>Курс: 5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184EA3">
        <w:rPr>
          <w:b/>
          <w:sz w:val="28"/>
          <w:szCs w:val="28"/>
        </w:rPr>
        <w:t>ЭКСПЕРТНЫЕ СИСТЕМЫ</w:t>
      </w:r>
      <w:r>
        <w:rPr>
          <w:b/>
          <w:sz w:val="28"/>
          <w:szCs w:val="28"/>
        </w:rPr>
        <w:t>»</w:t>
      </w:r>
    </w:p>
    <w:p w:rsidR="00184EA3" w:rsidRPr="00DF611C" w:rsidRDefault="00184EA3" w:rsidP="00184EA3">
      <w:pPr>
        <w:numPr>
          <w:ilvl w:val="0"/>
          <w:numId w:val="18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>Практическая интерпретация продукционной логики. Обобщенный формат продукции в продукционной модели.</w:t>
      </w:r>
    </w:p>
    <w:p w:rsidR="00184EA3" w:rsidRPr="00DF611C" w:rsidRDefault="00184EA3" w:rsidP="00184EA3">
      <w:pPr>
        <w:numPr>
          <w:ilvl w:val="0"/>
          <w:numId w:val="18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sz w:val="28"/>
          <w:szCs w:val="28"/>
        </w:rPr>
      </w:pPr>
      <w:r w:rsidRPr="00DF611C">
        <w:rPr>
          <w:sz w:val="28"/>
          <w:szCs w:val="28"/>
        </w:rPr>
        <w:t>Лингвистическая неопределенность. Лингвистическая переменная.</w:t>
      </w:r>
    </w:p>
    <w:p w:rsidR="00184EA3" w:rsidRPr="00DF611C" w:rsidRDefault="00184EA3" w:rsidP="00184EA3">
      <w:pPr>
        <w:numPr>
          <w:ilvl w:val="0"/>
          <w:numId w:val="18"/>
        </w:numPr>
        <w:tabs>
          <w:tab w:val="clear" w:pos="1265"/>
          <w:tab w:val="num" w:pos="360"/>
        </w:tabs>
        <w:autoSpaceDE w:val="0"/>
        <w:autoSpaceDN w:val="0"/>
        <w:adjustRightInd w:val="0"/>
        <w:spacing w:line="240" w:lineRule="atLeast"/>
        <w:ind w:left="360"/>
        <w:rPr>
          <w:color w:val="000000"/>
          <w:sz w:val="28"/>
          <w:szCs w:val="28"/>
        </w:rPr>
      </w:pPr>
      <w:r w:rsidRPr="00DF611C">
        <w:rPr>
          <w:sz w:val="28"/>
          <w:szCs w:val="28"/>
        </w:rPr>
        <w:t xml:space="preserve">Найти коэффициент определенности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 xml:space="preserve">) факта </w:t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, если: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t>) = 0.9</w:t>
      </w:r>
      <w:r w:rsidR="00FB57E1">
        <w:rPr>
          <w:sz w:val="28"/>
          <w:szCs w:val="28"/>
        </w:rPr>
        <w:t xml:space="preserve">, </w:t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</w:rPr>
        <w:t>) = 0.85</w:t>
      </w:r>
      <w:r w:rsidRPr="00DF611C">
        <w:rPr>
          <w:sz w:val="28"/>
          <w:szCs w:val="28"/>
        </w:rPr>
        <w:br/>
      </w:r>
      <w:r w:rsidRPr="00DF611C">
        <w:rPr>
          <w:sz w:val="28"/>
          <w:szCs w:val="28"/>
          <w:lang w:val="en-US"/>
        </w:rPr>
        <w:t>ct</w:t>
      </w:r>
      <w:r w:rsidRPr="00DF611C">
        <w:rPr>
          <w:sz w:val="28"/>
          <w:szCs w:val="28"/>
        </w:rPr>
        <w:t>(</w:t>
      </w:r>
      <w:r w:rsidRPr="00DF611C">
        <w:rPr>
          <w:sz w:val="28"/>
          <w:szCs w:val="28"/>
          <w:lang w:val="en-US"/>
        </w:rPr>
        <w:t>A</w:t>
      </w:r>
      <w:r w:rsidRPr="00DF611C">
        <w:rPr>
          <w:sz w:val="28"/>
          <w:szCs w:val="28"/>
        </w:rPr>
        <w:t>^</w:t>
      </w:r>
      <w:r w:rsidRPr="00DF611C">
        <w:rPr>
          <w:sz w:val="28"/>
          <w:szCs w:val="28"/>
          <w:lang w:val="en-US"/>
        </w:rPr>
        <w:t>B</w:t>
      </w:r>
      <w:r w:rsidRPr="00DF611C">
        <w:rPr>
          <w:sz w:val="28"/>
          <w:szCs w:val="28"/>
          <w:lang w:val="en-US"/>
        </w:rPr>
        <w:sym w:font="Wingdings" w:char="F0E8"/>
      </w:r>
      <w:r w:rsidRPr="00DF611C">
        <w:rPr>
          <w:sz w:val="28"/>
          <w:szCs w:val="28"/>
          <w:lang w:val="en-US"/>
        </w:rPr>
        <w:t>C</w:t>
      </w:r>
      <w:r w:rsidRPr="00DF611C">
        <w:rPr>
          <w:sz w:val="28"/>
          <w:szCs w:val="28"/>
        </w:rPr>
        <w:t>) = 0.69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sectPr w:rsidR="00431A94" w:rsidSect="006B76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2F9E"/>
    <w:multiLevelType w:val="hybridMultilevel"/>
    <w:tmpl w:val="1B2A8068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6D6741"/>
    <w:multiLevelType w:val="hybridMultilevel"/>
    <w:tmpl w:val="E14E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4E2A3D"/>
    <w:multiLevelType w:val="hybridMultilevel"/>
    <w:tmpl w:val="53DCB6F0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FD371C"/>
    <w:multiLevelType w:val="hybridMultilevel"/>
    <w:tmpl w:val="B7CCB370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76382"/>
    <w:multiLevelType w:val="hybridMultilevel"/>
    <w:tmpl w:val="EDD25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231E67"/>
    <w:multiLevelType w:val="hybridMultilevel"/>
    <w:tmpl w:val="0248EA68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730E84"/>
    <w:multiLevelType w:val="hybridMultilevel"/>
    <w:tmpl w:val="450C3DC6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0255D1"/>
    <w:multiLevelType w:val="hybridMultilevel"/>
    <w:tmpl w:val="0F242350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D84377"/>
    <w:multiLevelType w:val="hybridMultilevel"/>
    <w:tmpl w:val="BCA8197A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B9279F"/>
    <w:multiLevelType w:val="hybridMultilevel"/>
    <w:tmpl w:val="E14E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716466"/>
    <w:multiLevelType w:val="hybridMultilevel"/>
    <w:tmpl w:val="4C4C57FC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11">
    <w:nsid w:val="48941238"/>
    <w:multiLevelType w:val="hybridMultilevel"/>
    <w:tmpl w:val="27AC5068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A031E2"/>
    <w:multiLevelType w:val="hybridMultilevel"/>
    <w:tmpl w:val="B776BC22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9B5807"/>
    <w:multiLevelType w:val="hybridMultilevel"/>
    <w:tmpl w:val="2BC0A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776463"/>
    <w:multiLevelType w:val="multilevel"/>
    <w:tmpl w:val="CD8ACFA4"/>
    <w:lvl w:ilvl="0">
      <w:start w:val="1"/>
      <w:numFmt w:val="decimal"/>
      <w:pStyle w:val="4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774F5C03"/>
    <w:multiLevelType w:val="hybridMultilevel"/>
    <w:tmpl w:val="A73AC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9260A4"/>
    <w:multiLevelType w:val="hybridMultilevel"/>
    <w:tmpl w:val="9DB83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724A15"/>
    <w:multiLevelType w:val="hybridMultilevel"/>
    <w:tmpl w:val="A1A01188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C53A73"/>
    <w:multiLevelType w:val="hybridMultilevel"/>
    <w:tmpl w:val="FEC2DF9C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4"/>
  </w:num>
  <w:num w:numId="4">
    <w:abstractNumId w:val="13"/>
  </w:num>
  <w:num w:numId="5">
    <w:abstractNumId w:val="15"/>
  </w:num>
  <w:num w:numId="6">
    <w:abstractNumId w:val="1"/>
  </w:num>
  <w:num w:numId="7">
    <w:abstractNumId w:val="9"/>
  </w:num>
  <w:num w:numId="8">
    <w:abstractNumId w:val="10"/>
  </w:num>
  <w:num w:numId="9">
    <w:abstractNumId w:val="7"/>
  </w:num>
  <w:num w:numId="10">
    <w:abstractNumId w:val="0"/>
  </w:num>
  <w:num w:numId="11">
    <w:abstractNumId w:val="11"/>
  </w:num>
  <w:num w:numId="12">
    <w:abstractNumId w:val="2"/>
  </w:num>
  <w:num w:numId="13">
    <w:abstractNumId w:val="5"/>
  </w:num>
  <w:num w:numId="14">
    <w:abstractNumId w:val="17"/>
  </w:num>
  <w:num w:numId="15">
    <w:abstractNumId w:val="12"/>
  </w:num>
  <w:num w:numId="16">
    <w:abstractNumId w:val="18"/>
  </w:num>
  <w:num w:numId="17">
    <w:abstractNumId w:val="3"/>
  </w:num>
  <w:num w:numId="18">
    <w:abstractNumId w:val="6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hHSy0d3JugBRyZw8bBfJax3Cop4=" w:salt="zTfX75lb8VoiwpQG3AHG2w=="/>
  <w:defaultTabStop w:val="708"/>
  <w:drawingGridHorizontalSpacing w:val="120"/>
  <w:displayHorizontalDrawingGridEvery w:val="2"/>
  <w:characterSpacingControl w:val="doNotCompress"/>
  <w:compat/>
  <w:rsids>
    <w:rsidRoot w:val="006B7645"/>
    <w:rsid w:val="000907C0"/>
    <w:rsid w:val="00184EA3"/>
    <w:rsid w:val="001D3B1F"/>
    <w:rsid w:val="00264BFC"/>
    <w:rsid w:val="002A727C"/>
    <w:rsid w:val="00431A94"/>
    <w:rsid w:val="00471AFE"/>
    <w:rsid w:val="00583661"/>
    <w:rsid w:val="005B7E9A"/>
    <w:rsid w:val="00657BBB"/>
    <w:rsid w:val="006B7645"/>
    <w:rsid w:val="006F2FB7"/>
    <w:rsid w:val="007E3465"/>
    <w:rsid w:val="009F5ADF"/>
    <w:rsid w:val="00CB2FB4"/>
    <w:rsid w:val="00E468BC"/>
    <w:rsid w:val="00F91706"/>
    <w:rsid w:val="00FB5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645"/>
  </w:style>
  <w:style w:type="paragraph" w:styleId="1">
    <w:name w:val="heading 1"/>
    <w:basedOn w:val="a"/>
    <w:next w:val="a"/>
    <w:link w:val="10"/>
    <w:qFormat/>
    <w:rsid w:val="006F2FB7"/>
    <w:pPr>
      <w:keepNext/>
      <w:ind w:firstLine="720"/>
      <w:jc w:val="center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F2FB7"/>
    <w:pPr>
      <w:keepNext/>
      <w:ind w:firstLine="720"/>
      <w:jc w:val="center"/>
      <w:outlineLvl w:val="1"/>
    </w:pPr>
    <w:rPr>
      <w:rFonts w:eastAsia="Arial Unicode MS"/>
      <w:b/>
      <w:sz w:val="28"/>
    </w:rPr>
  </w:style>
  <w:style w:type="paragraph" w:styleId="3">
    <w:name w:val="heading 3"/>
    <w:basedOn w:val="a"/>
    <w:next w:val="a"/>
    <w:link w:val="30"/>
    <w:qFormat/>
    <w:rsid w:val="006F2FB7"/>
    <w:pPr>
      <w:keepNext/>
      <w:jc w:val="center"/>
      <w:outlineLvl w:val="2"/>
    </w:pPr>
    <w:rPr>
      <w:rFonts w:eastAsia="Arial Unicode MS"/>
      <w:sz w:val="28"/>
    </w:rPr>
  </w:style>
  <w:style w:type="paragraph" w:styleId="4">
    <w:name w:val="heading 4"/>
    <w:basedOn w:val="a"/>
    <w:next w:val="a"/>
    <w:link w:val="40"/>
    <w:qFormat/>
    <w:rsid w:val="006F2FB7"/>
    <w:pPr>
      <w:keepNext/>
      <w:numPr>
        <w:numId w:val="1"/>
      </w:numPr>
      <w:spacing w:line="360" w:lineRule="auto"/>
      <w:jc w:val="both"/>
      <w:outlineLvl w:val="3"/>
    </w:pPr>
    <w:rPr>
      <w:b/>
      <w:i/>
    </w:rPr>
  </w:style>
  <w:style w:type="paragraph" w:styleId="5">
    <w:name w:val="heading 5"/>
    <w:basedOn w:val="a"/>
    <w:next w:val="a"/>
    <w:link w:val="50"/>
    <w:qFormat/>
    <w:rsid w:val="006F2FB7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6F2FB7"/>
    <w:pPr>
      <w:keepNext/>
      <w:spacing w:line="360" w:lineRule="auto"/>
      <w:ind w:firstLine="720"/>
      <w:jc w:val="both"/>
      <w:outlineLvl w:val="5"/>
    </w:pPr>
    <w:rPr>
      <w:b/>
      <w:bCs/>
      <w:sz w:val="27"/>
    </w:rPr>
  </w:style>
  <w:style w:type="paragraph" w:styleId="7">
    <w:name w:val="heading 7"/>
    <w:basedOn w:val="a"/>
    <w:next w:val="a"/>
    <w:link w:val="70"/>
    <w:qFormat/>
    <w:rsid w:val="006F2FB7"/>
    <w:pPr>
      <w:keepNext/>
      <w:ind w:firstLine="720"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6F2FB7"/>
    <w:pPr>
      <w:keepNext/>
      <w:spacing w:line="360" w:lineRule="auto"/>
      <w:ind w:firstLine="720"/>
      <w:jc w:val="center"/>
      <w:outlineLvl w:val="7"/>
    </w:pPr>
    <w:rPr>
      <w:b/>
      <w:i/>
    </w:rPr>
  </w:style>
  <w:style w:type="paragraph" w:styleId="9">
    <w:name w:val="heading 9"/>
    <w:basedOn w:val="a"/>
    <w:next w:val="a"/>
    <w:link w:val="90"/>
    <w:qFormat/>
    <w:rsid w:val="006F2FB7"/>
    <w:pPr>
      <w:keepNext/>
      <w:tabs>
        <w:tab w:val="left" w:pos="700"/>
        <w:tab w:val="left" w:pos="3437"/>
      </w:tabs>
      <w:ind w:left="29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2FB7"/>
    <w:rPr>
      <w:rFonts w:eastAsia="Arial Unicode MS"/>
      <w:sz w:val="28"/>
      <w:szCs w:val="24"/>
    </w:rPr>
  </w:style>
  <w:style w:type="character" w:customStyle="1" w:styleId="20">
    <w:name w:val="Заголовок 2 Знак"/>
    <w:basedOn w:val="a0"/>
    <w:link w:val="2"/>
    <w:rsid w:val="006F2FB7"/>
    <w:rPr>
      <w:rFonts w:eastAsia="Arial Unicode MS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6F2FB7"/>
    <w:rPr>
      <w:rFonts w:eastAsia="Arial Unicode MS"/>
      <w:sz w:val="28"/>
      <w:szCs w:val="24"/>
    </w:rPr>
  </w:style>
  <w:style w:type="character" w:customStyle="1" w:styleId="40">
    <w:name w:val="Заголовок 4 Знак"/>
    <w:basedOn w:val="a0"/>
    <w:link w:val="4"/>
    <w:rsid w:val="006F2FB7"/>
    <w:rPr>
      <w:b/>
      <w:i/>
      <w:sz w:val="24"/>
    </w:rPr>
  </w:style>
  <w:style w:type="character" w:customStyle="1" w:styleId="50">
    <w:name w:val="Заголовок 5 Знак"/>
    <w:basedOn w:val="a0"/>
    <w:link w:val="5"/>
    <w:rsid w:val="006F2FB7"/>
    <w:rPr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6F2FB7"/>
    <w:rPr>
      <w:b/>
      <w:bCs/>
      <w:sz w:val="27"/>
    </w:rPr>
  </w:style>
  <w:style w:type="character" w:customStyle="1" w:styleId="70">
    <w:name w:val="Заголовок 7 Знак"/>
    <w:basedOn w:val="a0"/>
    <w:link w:val="7"/>
    <w:rsid w:val="006F2FB7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6F2FB7"/>
    <w:rPr>
      <w:b/>
      <w:i/>
      <w:sz w:val="24"/>
    </w:rPr>
  </w:style>
  <w:style w:type="character" w:customStyle="1" w:styleId="90">
    <w:name w:val="Заголовок 9 Знак"/>
    <w:basedOn w:val="a0"/>
    <w:link w:val="9"/>
    <w:rsid w:val="006F2FB7"/>
    <w:rPr>
      <w:sz w:val="28"/>
      <w:szCs w:val="24"/>
    </w:rPr>
  </w:style>
  <w:style w:type="paragraph" w:styleId="a3">
    <w:name w:val="Title"/>
    <w:basedOn w:val="a"/>
    <w:link w:val="a4"/>
    <w:qFormat/>
    <w:rsid w:val="006F2FB7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F2FB7"/>
    <w:rPr>
      <w:b/>
      <w:bCs/>
      <w:sz w:val="28"/>
      <w:szCs w:val="24"/>
    </w:rPr>
  </w:style>
  <w:style w:type="paragraph" w:styleId="a5">
    <w:name w:val="header"/>
    <w:basedOn w:val="a"/>
    <w:link w:val="a6"/>
    <w:unhideWhenUsed/>
    <w:rsid w:val="006B7645"/>
    <w:pPr>
      <w:tabs>
        <w:tab w:val="center" w:pos="4320"/>
        <w:tab w:val="right" w:pos="8640"/>
      </w:tabs>
      <w:autoSpaceDE w:val="0"/>
      <w:autoSpaceDN w:val="0"/>
      <w:spacing w:line="360" w:lineRule="auto"/>
      <w:ind w:firstLine="567"/>
      <w:jc w:val="both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6B764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1515</Words>
  <Characters>8636</Characters>
  <Application>Microsoft Office Word</Application>
  <DocSecurity>8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RGGU</Company>
  <LinksUpToDate>false</LinksUpToDate>
  <CharactersWithSpaces>10131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Kostya Vyatkin</dc:creator>
  <cp:keywords/>
  <dc:description/>
  <cp:lastModifiedBy>User</cp:lastModifiedBy>
  <cp:revision>5</cp:revision>
  <cp:lastPrinted>2009-12-06T21:45:00Z</cp:lastPrinted>
  <dcterms:created xsi:type="dcterms:W3CDTF">2009-12-06T21:35:00Z</dcterms:created>
  <dcterms:modified xsi:type="dcterms:W3CDTF">2009-12-27T21:09:00Z</dcterms:modified>
</cp:coreProperties>
</file>